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78" w:rsidRDefault="00913C13">
      <w:pPr>
        <w:adjustRightInd w:val="0"/>
        <w:snapToGrid w:val="0"/>
        <w:spacing w:line="200" w:lineRule="atLeast"/>
        <w:jc w:val="center"/>
        <w:rPr>
          <w:rFonts w:ascii="Ebrima" w:eastAsia="方正小标宋简体" w:hAnsi="Ebrima"/>
          <w:b/>
          <w:color w:val="FF0000"/>
          <w:spacing w:val="-40"/>
          <w:w w:val="97"/>
          <w:sz w:val="56"/>
          <w:szCs w:val="56"/>
        </w:rPr>
      </w:pPr>
      <w:r>
        <w:rPr>
          <w:rFonts w:ascii="Ebrima" w:eastAsia="方正小标宋简体" w:hAnsi="Ebrima"/>
          <w:b/>
          <w:color w:val="FF0000"/>
          <w:spacing w:val="-40"/>
          <w:w w:val="97"/>
          <w:sz w:val="56"/>
          <w:szCs w:val="56"/>
        </w:rPr>
        <w:t>中</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共</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中</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山</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大</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学</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委</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员</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会</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组</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织</w:t>
      </w:r>
      <w:r>
        <w:rPr>
          <w:rFonts w:ascii="Ebrima" w:eastAsia="方正小标宋简体" w:hAnsi="Ebrima"/>
          <w:b/>
          <w:color w:val="FF0000"/>
          <w:spacing w:val="-40"/>
          <w:w w:val="97"/>
          <w:sz w:val="56"/>
          <w:szCs w:val="56"/>
        </w:rPr>
        <w:t xml:space="preserve"> </w:t>
      </w:r>
      <w:r>
        <w:rPr>
          <w:rFonts w:ascii="Ebrima" w:eastAsia="方正小标宋简体" w:hAnsi="Ebrima"/>
          <w:b/>
          <w:color w:val="FF0000"/>
          <w:spacing w:val="-40"/>
          <w:w w:val="97"/>
          <w:sz w:val="56"/>
          <w:szCs w:val="56"/>
        </w:rPr>
        <w:t>部</w:t>
      </w:r>
    </w:p>
    <w:p w:rsidR="007D7078" w:rsidRDefault="007D7078">
      <w:pPr>
        <w:adjustRightInd w:val="0"/>
        <w:snapToGrid w:val="0"/>
        <w:spacing w:line="200" w:lineRule="atLeast"/>
        <w:jc w:val="left"/>
        <w:rPr>
          <w:rFonts w:eastAsia="仿宋_GB2312"/>
          <w:sz w:val="32"/>
          <w:szCs w:val="32"/>
        </w:rPr>
      </w:pPr>
      <w:r>
        <w:rPr>
          <w:rFonts w:eastAsia="仿宋_GB2312"/>
          <w:sz w:val="32"/>
          <w:szCs w:val="32"/>
        </w:rPr>
        <w:pict>
          <v:line id="_x0000_s1026" style="position:absolute;z-index:251659264;mso-width-relative:page;mso-height-relative:page" from="1.45pt,11.45pt" to="438.7pt,11.45pt" o:gfxdata="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GIg9Y0gAAAAcBAAAPAAAAAAAAAAEAIAAAACIAAABkcnMvZG93bnJl&#10;di54bWxQSwECFAAUAAAACACHTuJAQX8CdsoBAABkAwAADgAAAAAAAAABACAAAAAhAQAAZHJzL2Uy&#10;b0RvYy54bWxQSwUGAAAAAAYABgBZAQAAXQUAAAAA&#10;" strokecolor="red" strokeweight="1.5pt">
            <v:stroke joinstyle="miter"/>
          </v:line>
        </w:pict>
      </w:r>
    </w:p>
    <w:p w:rsidR="007D7078" w:rsidRDefault="00913C13">
      <w:pPr>
        <w:spacing w:line="56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党组〔</w:t>
      </w:r>
      <w:r>
        <w:rPr>
          <w:rFonts w:ascii="仿宋_GB2312" w:eastAsia="仿宋_GB2312" w:hint="eastAsia"/>
          <w:sz w:val="32"/>
          <w:szCs w:val="32"/>
        </w:rPr>
        <w:t>2</w:t>
      </w:r>
      <w:r>
        <w:rPr>
          <w:rFonts w:ascii="仿宋_GB2312" w:eastAsia="仿宋_GB2312"/>
          <w:sz w:val="32"/>
          <w:szCs w:val="32"/>
        </w:rPr>
        <w:t>019</w:t>
      </w:r>
      <w:r>
        <w:rPr>
          <w:rFonts w:ascii="仿宋_GB2312" w:eastAsia="仿宋_GB2312" w:hint="eastAsia"/>
          <w:sz w:val="32"/>
          <w:szCs w:val="32"/>
        </w:rPr>
        <w:t>〕</w:t>
      </w:r>
      <w:r>
        <w:rPr>
          <w:rFonts w:ascii="仿宋_GB2312" w:eastAsia="仿宋_GB2312"/>
          <w:sz w:val="32"/>
          <w:szCs w:val="32"/>
        </w:rPr>
        <w:t>35</w:t>
      </w:r>
      <w:r>
        <w:rPr>
          <w:rFonts w:ascii="仿宋_GB2312" w:eastAsia="仿宋_GB2312" w:hint="eastAsia"/>
          <w:sz w:val="32"/>
          <w:szCs w:val="32"/>
        </w:rPr>
        <w:t>号</w:t>
      </w:r>
    </w:p>
    <w:p w:rsidR="007D7078" w:rsidRDefault="007D7078">
      <w:pPr>
        <w:spacing w:line="560" w:lineRule="exact"/>
        <w:jc w:val="center"/>
        <w:rPr>
          <w:rFonts w:ascii="仿宋_GB2312" w:eastAsia="仿宋_GB2312"/>
          <w:sz w:val="32"/>
          <w:szCs w:val="32"/>
        </w:rPr>
      </w:pPr>
    </w:p>
    <w:p w:rsidR="007D7078" w:rsidRDefault="00913C1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关于举办“学宪法</w:t>
      </w:r>
      <w:r>
        <w:rPr>
          <w:rFonts w:ascii="方正小标宋简体" w:eastAsia="方正小标宋简体" w:hint="eastAsia"/>
          <w:sz w:val="44"/>
          <w:szCs w:val="44"/>
        </w:rPr>
        <w:t>学党章</w:t>
      </w:r>
      <w:r>
        <w:rPr>
          <w:rFonts w:ascii="方正小标宋简体" w:eastAsia="方正小标宋简体" w:hint="eastAsia"/>
          <w:sz w:val="44"/>
          <w:szCs w:val="44"/>
        </w:rPr>
        <w:t>党规</w:t>
      </w:r>
    </w:p>
    <w:p w:rsidR="007D7078" w:rsidRDefault="00913C1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知识竞赛”的通知</w:t>
      </w:r>
    </w:p>
    <w:p w:rsidR="007D7078" w:rsidRDefault="00913C13">
      <w:pPr>
        <w:spacing w:line="560" w:lineRule="exact"/>
        <w:rPr>
          <w:rFonts w:ascii="仿宋_GB2312" w:eastAsia="仿宋_GB2312"/>
          <w:sz w:val="32"/>
          <w:szCs w:val="32"/>
        </w:rPr>
      </w:pPr>
      <w:r>
        <w:rPr>
          <w:rFonts w:ascii="仿宋_GB2312" w:eastAsia="仿宋_GB2312" w:hint="eastAsia"/>
          <w:sz w:val="32"/>
          <w:szCs w:val="32"/>
        </w:rPr>
        <w:t xml:space="preserve"> </w:t>
      </w:r>
    </w:p>
    <w:p w:rsidR="007D7078" w:rsidRDefault="00913C13">
      <w:pPr>
        <w:spacing w:line="560" w:lineRule="exact"/>
        <w:rPr>
          <w:rFonts w:ascii="仿宋_GB2312" w:eastAsia="仿宋_GB2312"/>
          <w:b/>
          <w:sz w:val="32"/>
          <w:szCs w:val="32"/>
        </w:rPr>
      </w:pPr>
      <w:r>
        <w:rPr>
          <w:rFonts w:ascii="仿宋_GB2312" w:eastAsia="仿宋_GB2312" w:hint="eastAsia"/>
          <w:b/>
          <w:sz w:val="32"/>
          <w:szCs w:val="32"/>
        </w:rPr>
        <w:t>各二级党委（党总支）、直属党支部、党工委：</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为深入贯彻落实习近平总书记关于全面依法治国和全面从严治党的重要讲话精神，推动宪法和党章党规知识学习宣传向基层延伸拓展，结合庆祝中国共产党建党</w:t>
      </w:r>
      <w:r>
        <w:rPr>
          <w:rFonts w:ascii="仿宋_GB2312" w:eastAsia="仿宋_GB2312" w:hint="eastAsia"/>
          <w:sz w:val="32"/>
          <w:szCs w:val="32"/>
        </w:rPr>
        <w:t>98</w:t>
      </w:r>
      <w:r>
        <w:rPr>
          <w:rFonts w:ascii="仿宋_GB2312" w:eastAsia="仿宋_GB2312" w:hint="eastAsia"/>
          <w:sz w:val="32"/>
          <w:szCs w:val="32"/>
        </w:rPr>
        <w:t>周年、中华人民共和国成立</w:t>
      </w:r>
      <w:r>
        <w:rPr>
          <w:rFonts w:ascii="仿宋_GB2312" w:eastAsia="仿宋_GB2312" w:hint="eastAsia"/>
          <w:sz w:val="32"/>
          <w:szCs w:val="32"/>
        </w:rPr>
        <w:t>70</w:t>
      </w:r>
      <w:r>
        <w:rPr>
          <w:rFonts w:ascii="仿宋_GB2312" w:eastAsia="仿宋_GB2312" w:hint="eastAsia"/>
          <w:sz w:val="32"/>
          <w:szCs w:val="32"/>
        </w:rPr>
        <w:t>周年和中山大学</w:t>
      </w:r>
      <w:r>
        <w:rPr>
          <w:rFonts w:ascii="仿宋_GB2312" w:eastAsia="仿宋_GB2312" w:hint="eastAsia"/>
          <w:sz w:val="32"/>
          <w:szCs w:val="32"/>
        </w:rPr>
        <w:t>95</w:t>
      </w:r>
      <w:r>
        <w:rPr>
          <w:rFonts w:ascii="仿宋_GB2312" w:eastAsia="仿宋_GB2312" w:hint="eastAsia"/>
          <w:sz w:val="32"/>
          <w:szCs w:val="32"/>
        </w:rPr>
        <w:t>周年校庆系列活动，学校党委组织部决定在全校开展“学宪法学</w:t>
      </w:r>
      <w:r>
        <w:rPr>
          <w:rFonts w:ascii="仿宋_GB2312" w:eastAsia="仿宋_GB2312" w:hint="eastAsia"/>
          <w:sz w:val="32"/>
          <w:szCs w:val="32"/>
        </w:rPr>
        <w:t>党章</w:t>
      </w:r>
      <w:r>
        <w:rPr>
          <w:rFonts w:ascii="仿宋_GB2312" w:eastAsia="仿宋_GB2312" w:hint="eastAsia"/>
          <w:sz w:val="32"/>
          <w:szCs w:val="32"/>
        </w:rPr>
        <w:t>党规知识竞赛”。现将有关事项通知如下：</w:t>
      </w:r>
    </w:p>
    <w:p w:rsidR="007D7078" w:rsidRDefault="00913C13">
      <w:pPr>
        <w:spacing w:line="560" w:lineRule="exact"/>
        <w:ind w:firstLineChars="200" w:firstLine="640"/>
        <w:rPr>
          <w:rFonts w:ascii="黑体" w:eastAsia="黑体" w:hAnsi="黑体"/>
          <w:sz w:val="32"/>
          <w:szCs w:val="32"/>
        </w:rPr>
      </w:pPr>
      <w:r>
        <w:rPr>
          <w:rFonts w:ascii="黑体" w:eastAsia="黑体" w:hAnsi="黑体" w:hint="eastAsia"/>
          <w:sz w:val="32"/>
          <w:szCs w:val="32"/>
        </w:rPr>
        <w:t>一、参加对象</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全体教职员工和学生。</w:t>
      </w:r>
    </w:p>
    <w:p w:rsidR="007D7078" w:rsidRDefault="00913C13">
      <w:pPr>
        <w:spacing w:line="560" w:lineRule="exact"/>
        <w:ind w:firstLineChars="200" w:firstLine="640"/>
        <w:rPr>
          <w:rFonts w:ascii="黑体" w:eastAsia="黑体" w:hAnsi="黑体"/>
          <w:sz w:val="32"/>
          <w:szCs w:val="32"/>
        </w:rPr>
      </w:pPr>
      <w:r>
        <w:rPr>
          <w:rFonts w:ascii="黑体" w:eastAsia="黑体" w:hAnsi="黑体" w:hint="eastAsia"/>
          <w:sz w:val="32"/>
          <w:szCs w:val="32"/>
        </w:rPr>
        <w:t>二、竞赛内容</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中华人民共和国宪法》《中国共产党章程》《关于新形势下党内政治生活的若干准则》《中国共产党纪律处分条例》《中国共产党党内监督条例》《中国共产党支部工作条例（试行）》《中国共产党发展党员工作细则》等相关内容。</w:t>
      </w:r>
    </w:p>
    <w:p w:rsidR="007D7078" w:rsidRDefault="00913C13">
      <w:pPr>
        <w:spacing w:line="560" w:lineRule="exact"/>
        <w:ind w:firstLineChars="200" w:firstLine="640"/>
        <w:rPr>
          <w:rFonts w:ascii="黑体" w:eastAsia="黑体" w:hAnsi="黑体"/>
          <w:sz w:val="32"/>
          <w:szCs w:val="32"/>
        </w:rPr>
      </w:pPr>
      <w:r>
        <w:rPr>
          <w:rFonts w:ascii="黑体" w:eastAsia="黑体" w:hAnsi="黑体" w:hint="eastAsia"/>
          <w:sz w:val="32"/>
          <w:szCs w:val="32"/>
        </w:rPr>
        <w:t>三、竞赛方式</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竞赛由法学院具体承办。分线上学习竞答和线下知识竞赛两个阶段开展。</w:t>
      </w:r>
    </w:p>
    <w:p w:rsidR="007D7078" w:rsidRDefault="00913C13">
      <w:pPr>
        <w:spacing w:line="560" w:lineRule="exact"/>
        <w:ind w:firstLineChars="200" w:firstLine="640"/>
        <w:rPr>
          <w:rFonts w:ascii="仿宋_GB2312" w:eastAsia="仿宋_GB2312"/>
          <w:sz w:val="32"/>
          <w:szCs w:val="32"/>
        </w:rPr>
      </w:pPr>
      <w:r>
        <w:rPr>
          <w:rFonts w:ascii="楷体_GB2312" w:eastAsia="楷体_GB2312" w:hint="eastAsia"/>
          <w:sz w:val="32"/>
          <w:szCs w:val="32"/>
        </w:rPr>
        <w:t>（一）第一阶段：线上学习竞答。</w:t>
      </w:r>
      <w:r>
        <w:rPr>
          <w:rFonts w:ascii="仿宋_GB2312" w:eastAsia="仿宋_GB2312" w:hint="eastAsia"/>
          <w:sz w:val="32"/>
          <w:szCs w:val="32"/>
        </w:rPr>
        <w:t>拟定于</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日开始举行，参与人员可关注“中山大学党建”，并在线上完成答题。答题界面，详见微信公众号“中山大学党建”的相关推送（方法：在微信上搜索“中山大学党建”，然后点击关注）。</w:t>
      </w:r>
    </w:p>
    <w:p w:rsidR="007D7078" w:rsidRDefault="00913C13">
      <w:pPr>
        <w:spacing w:line="560" w:lineRule="exact"/>
        <w:ind w:firstLineChars="200" w:firstLine="640"/>
        <w:rPr>
          <w:rFonts w:ascii="仿宋_GB2312" w:eastAsia="仿宋_GB2312"/>
          <w:sz w:val="32"/>
          <w:szCs w:val="32"/>
        </w:rPr>
      </w:pPr>
      <w:r>
        <w:rPr>
          <w:rFonts w:ascii="楷体_GB2312" w:eastAsia="楷体_GB2312" w:hint="eastAsia"/>
          <w:sz w:val="32"/>
          <w:szCs w:val="32"/>
        </w:rPr>
        <w:t>（二）第二阶段：线下知识竞赛。</w:t>
      </w:r>
      <w:r>
        <w:rPr>
          <w:rFonts w:ascii="仿宋_GB2312" w:eastAsia="仿宋_GB2312" w:hint="eastAsia"/>
          <w:sz w:val="32"/>
          <w:szCs w:val="32"/>
        </w:rPr>
        <w:t>分初赛和决赛两部分。以二级党组织为单位，单独组队参赛或跨院系组队参赛。每支队伍由</w:t>
      </w:r>
      <w:r>
        <w:rPr>
          <w:rFonts w:ascii="仿宋_GB2312" w:eastAsia="仿宋_GB2312" w:hint="eastAsia"/>
          <w:sz w:val="32"/>
          <w:szCs w:val="32"/>
        </w:rPr>
        <w:t>3</w:t>
      </w:r>
      <w:r>
        <w:rPr>
          <w:rFonts w:ascii="仿宋_GB2312" w:eastAsia="仿宋_GB2312" w:hint="eastAsia"/>
          <w:sz w:val="32"/>
          <w:szCs w:val="32"/>
        </w:rPr>
        <w:t>名成员组成，每个二级党组织限选派</w:t>
      </w:r>
      <w:r>
        <w:rPr>
          <w:rFonts w:ascii="仿宋_GB2312" w:eastAsia="仿宋_GB2312" w:hint="eastAsia"/>
          <w:sz w:val="32"/>
          <w:szCs w:val="32"/>
        </w:rPr>
        <w:t>1</w:t>
      </w:r>
      <w:r>
        <w:rPr>
          <w:rFonts w:ascii="仿宋_GB2312" w:eastAsia="仿宋_GB2312" w:hint="eastAsia"/>
          <w:sz w:val="32"/>
          <w:szCs w:val="32"/>
        </w:rPr>
        <w:t>支队伍参赛。</w:t>
      </w:r>
    </w:p>
    <w:p w:rsidR="007D7078" w:rsidRDefault="00913C13">
      <w:pPr>
        <w:spacing w:line="560" w:lineRule="exact"/>
        <w:ind w:firstLineChars="200" w:firstLine="643"/>
        <w:rPr>
          <w:rFonts w:ascii="仿宋_GB2312" w:eastAsia="仿宋_GB2312"/>
          <w:sz w:val="32"/>
          <w:szCs w:val="32"/>
        </w:rPr>
      </w:pPr>
      <w:r>
        <w:rPr>
          <w:rFonts w:ascii="仿宋_GB2312" w:eastAsia="仿宋_GB2312" w:hint="eastAsia"/>
          <w:b/>
          <w:sz w:val="32"/>
          <w:szCs w:val="32"/>
        </w:rPr>
        <w:t>初赛。</w:t>
      </w:r>
      <w:r>
        <w:rPr>
          <w:rFonts w:ascii="仿宋_GB2312" w:eastAsia="仿宋_GB2312" w:hint="eastAsia"/>
          <w:sz w:val="32"/>
          <w:szCs w:val="32"/>
        </w:rPr>
        <w:t>拟定于</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日在广州校区东校园进行，根据选拔赛答题结果，选出</w:t>
      </w:r>
      <w:r>
        <w:rPr>
          <w:rFonts w:ascii="仿宋_GB2312" w:eastAsia="仿宋_GB2312" w:hint="eastAsia"/>
          <w:sz w:val="32"/>
          <w:szCs w:val="32"/>
        </w:rPr>
        <w:t>6</w:t>
      </w:r>
      <w:r>
        <w:rPr>
          <w:rFonts w:ascii="仿宋_GB2312" w:eastAsia="仿宋_GB2312" w:hint="eastAsia"/>
          <w:sz w:val="32"/>
          <w:szCs w:val="32"/>
        </w:rPr>
        <w:t>支队伍参加决赛。</w:t>
      </w:r>
    </w:p>
    <w:p w:rsidR="007D7078" w:rsidRDefault="00913C13">
      <w:pPr>
        <w:spacing w:line="560" w:lineRule="exact"/>
        <w:ind w:firstLineChars="200" w:firstLine="643"/>
        <w:rPr>
          <w:rFonts w:ascii="仿宋_GB2312" w:eastAsia="仿宋_GB2312"/>
          <w:sz w:val="32"/>
          <w:szCs w:val="32"/>
        </w:rPr>
      </w:pPr>
      <w:r>
        <w:rPr>
          <w:rFonts w:ascii="仿宋_GB2312" w:eastAsia="仿宋_GB2312" w:hint="eastAsia"/>
          <w:b/>
          <w:sz w:val="32"/>
          <w:szCs w:val="32"/>
        </w:rPr>
        <w:t>决赛。</w:t>
      </w:r>
      <w:r>
        <w:rPr>
          <w:rFonts w:ascii="仿宋_GB2312" w:eastAsia="仿宋_GB2312" w:hint="eastAsia"/>
          <w:sz w:val="32"/>
          <w:szCs w:val="32"/>
        </w:rPr>
        <w:t>拟定于</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sz w:val="32"/>
          <w:szCs w:val="32"/>
        </w:rPr>
        <w:t>8</w:t>
      </w:r>
      <w:r>
        <w:rPr>
          <w:rFonts w:ascii="仿宋_GB2312" w:eastAsia="仿宋_GB2312" w:hint="eastAsia"/>
          <w:sz w:val="32"/>
          <w:szCs w:val="32"/>
        </w:rPr>
        <w:t>日在广州校区东校园进行。</w:t>
      </w:r>
    </w:p>
    <w:p w:rsidR="007D7078" w:rsidRDefault="00913C13">
      <w:pPr>
        <w:spacing w:line="560" w:lineRule="exact"/>
        <w:ind w:firstLineChars="200" w:firstLine="640"/>
        <w:rPr>
          <w:rFonts w:ascii="宋体" w:eastAsia="宋体" w:hAnsi="宋体"/>
          <w:sz w:val="32"/>
          <w:szCs w:val="32"/>
        </w:rPr>
      </w:pPr>
      <w:r>
        <w:rPr>
          <w:rFonts w:ascii="仿宋_GB2312" w:eastAsia="仿宋_GB2312" w:hint="eastAsia"/>
          <w:sz w:val="32"/>
          <w:szCs w:val="32"/>
        </w:rPr>
        <w:t>各二级党组织组队后填写《</w:t>
      </w:r>
      <w:r>
        <w:rPr>
          <w:rFonts w:ascii="仿宋_GB2312" w:eastAsia="仿宋_GB2312" w:hint="eastAsia"/>
          <w:sz w:val="32"/>
          <w:szCs w:val="32"/>
        </w:rPr>
        <w:t>“</w:t>
      </w:r>
      <w:r>
        <w:rPr>
          <w:rFonts w:ascii="仿宋_GB2312" w:eastAsia="仿宋_GB2312" w:hint="eastAsia"/>
          <w:sz w:val="32"/>
          <w:szCs w:val="32"/>
        </w:rPr>
        <w:t>学宪法</w:t>
      </w:r>
      <w:r>
        <w:rPr>
          <w:rFonts w:ascii="仿宋_GB2312" w:eastAsia="仿宋_GB2312" w:hint="eastAsia"/>
          <w:sz w:val="32"/>
          <w:szCs w:val="32"/>
        </w:rPr>
        <w:t>学党章</w:t>
      </w:r>
      <w:r>
        <w:rPr>
          <w:rFonts w:ascii="仿宋_GB2312" w:eastAsia="仿宋_GB2312" w:hint="eastAsia"/>
          <w:sz w:val="32"/>
          <w:szCs w:val="32"/>
        </w:rPr>
        <w:t>党规知识竞赛</w:t>
      </w:r>
      <w:r>
        <w:rPr>
          <w:rFonts w:ascii="仿宋_GB2312" w:eastAsia="仿宋_GB2312" w:hint="eastAsia"/>
          <w:sz w:val="32"/>
          <w:szCs w:val="32"/>
        </w:rPr>
        <w:t>”</w:t>
      </w:r>
      <w:r>
        <w:rPr>
          <w:rFonts w:ascii="仿宋_GB2312" w:eastAsia="仿宋_GB2312" w:hint="eastAsia"/>
          <w:sz w:val="32"/>
          <w:szCs w:val="32"/>
        </w:rPr>
        <w:t>报名表》，并于</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5</w:t>
      </w:r>
      <w:r>
        <w:rPr>
          <w:rFonts w:ascii="仿宋_GB2312" w:eastAsia="仿宋_GB2312" w:hint="eastAsia"/>
          <w:sz w:val="32"/>
          <w:szCs w:val="32"/>
        </w:rPr>
        <w:t>日前报送电子版至邮箱</w:t>
      </w:r>
      <w:r>
        <w:rPr>
          <w:rFonts w:ascii="宋体" w:eastAsia="宋体" w:hAnsi="宋体" w:hint="eastAsia"/>
          <w:sz w:val="32"/>
          <w:szCs w:val="32"/>
        </w:rPr>
        <w:t>linxm29@mail.sysu.edu.cn</w:t>
      </w:r>
      <w:r>
        <w:rPr>
          <w:rFonts w:ascii="宋体" w:eastAsia="宋体" w:hAnsi="宋体" w:hint="eastAsia"/>
          <w:sz w:val="32"/>
          <w:szCs w:val="32"/>
        </w:rPr>
        <w:t>。</w:t>
      </w:r>
      <w:r>
        <w:rPr>
          <w:rFonts w:ascii="宋体" w:eastAsia="宋体" w:hAnsi="宋体" w:hint="eastAsia"/>
          <w:sz w:val="32"/>
          <w:szCs w:val="32"/>
        </w:rPr>
        <w:t xml:space="preserve"> </w:t>
      </w:r>
    </w:p>
    <w:p w:rsidR="007D7078" w:rsidRDefault="00913C13">
      <w:pPr>
        <w:spacing w:line="560" w:lineRule="exact"/>
        <w:ind w:firstLineChars="200" w:firstLine="640"/>
        <w:rPr>
          <w:rFonts w:ascii="黑体" w:eastAsia="黑体" w:hAnsi="黑体"/>
          <w:sz w:val="32"/>
          <w:szCs w:val="32"/>
        </w:rPr>
      </w:pPr>
      <w:r>
        <w:rPr>
          <w:rFonts w:ascii="黑体" w:eastAsia="黑体" w:hAnsi="黑体" w:hint="eastAsia"/>
          <w:sz w:val="32"/>
          <w:szCs w:val="32"/>
        </w:rPr>
        <w:t>四、评选表彰</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（一）参与线上学习竞答、答题正确率达到</w:t>
      </w:r>
      <w:r>
        <w:rPr>
          <w:rFonts w:ascii="仿宋_GB2312" w:eastAsia="仿宋_GB2312" w:hint="eastAsia"/>
          <w:sz w:val="32"/>
          <w:szCs w:val="32"/>
        </w:rPr>
        <w:t>100%</w:t>
      </w:r>
      <w:r>
        <w:rPr>
          <w:rFonts w:ascii="仿宋_GB2312" w:eastAsia="仿宋_GB2312" w:hint="eastAsia"/>
          <w:sz w:val="32"/>
          <w:szCs w:val="32"/>
        </w:rPr>
        <w:t>的参赛者，发送成绩页面截图参与线上抽奖，随机抽选</w:t>
      </w:r>
      <w:r>
        <w:rPr>
          <w:rFonts w:ascii="仿宋_GB2312" w:eastAsia="仿宋_GB2312" w:hint="eastAsia"/>
          <w:sz w:val="32"/>
          <w:szCs w:val="32"/>
        </w:rPr>
        <w:t>100</w:t>
      </w:r>
      <w:r>
        <w:rPr>
          <w:rFonts w:ascii="仿宋_GB2312" w:eastAsia="仿宋_GB2312" w:hint="eastAsia"/>
          <w:sz w:val="32"/>
          <w:szCs w:val="32"/>
        </w:rPr>
        <w:t>名竞赛者赠送学习书籍一套。</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（二）综合“线上竞答”院系参与率及高分率，评出最佳组织奖</w:t>
      </w:r>
      <w:r>
        <w:rPr>
          <w:rFonts w:ascii="仿宋_GB2312" w:eastAsia="仿宋_GB2312" w:hint="eastAsia"/>
          <w:sz w:val="32"/>
          <w:szCs w:val="32"/>
        </w:rPr>
        <w:t>10</w:t>
      </w:r>
      <w:r>
        <w:rPr>
          <w:rFonts w:ascii="仿宋_GB2312" w:eastAsia="仿宋_GB2312" w:hint="eastAsia"/>
          <w:sz w:val="32"/>
          <w:szCs w:val="32"/>
        </w:rPr>
        <w:t>名，决赛当天颁发证书和奖品。</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（三）决赛评出一等奖</w:t>
      </w:r>
      <w:r>
        <w:rPr>
          <w:rFonts w:ascii="仿宋_GB2312" w:eastAsia="仿宋_GB2312" w:hint="eastAsia"/>
          <w:sz w:val="32"/>
          <w:szCs w:val="32"/>
        </w:rPr>
        <w:t>1</w:t>
      </w:r>
      <w:r>
        <w:rPr>
          <w:rFonts w:ascii="仿宋_GB2312" w:eastAsia="仿宋_GB2312" w:hint="eastAsia"/>
          <w:sz w:val="32"/>
          <w:szCs w:val="32"/>
        </w:rPr>
        <w:t>名，二等奖</w:t>
      </w:r>
      <w:r>
        <w:rPr>
          <w:rFonts w:ascii="仿宋_GB2312" w:eastAsia="仿宋_GB2312" w:hint="eastAsia"/>
          <w:sz w:val="32"/>
          <w:szCs w:val="32"/>
        </w:rPr>
        <w:t>1</w:t>
      </w:r>
      <w:r>
        <w:rPr>
          <w:rFonts w:ascii="仿宋_GB2312" w:eastAsia="仿宋_GB2312" w:hint="eastAsia"/>
          <w:sz w:val="32"/>
          <w:szCs w:val="32"/>
        </w:rPr>
        <w:t>名，三等奖</w:t>
      </w:r>
      <w:r>
        <w:rPr>
          <w:rFonts w:ascii="仿宋_GB2312" w:eastAsia="仿宋_GB2312" w:hint="eastAsia"/>
          <w:sz w:val="32"/>
          <w:szCs w:val="32"/>
        </w:rPr>
        <w:t>1</w:t>
      </w:r>
      <w:r>
        <w:rPr>
          <w:rFonts w:ascii="仿宋_GB2312" w:eastAsia="仿宋_GB2312" w:hint="eastAsia"/>
          <w:sz w:val="32"/>
          <w:szCs w:val="32"/>
        </w:rPr>
        <w:t>名，优</w:t>
      </w:r>
      <w:r>
        <w:rPr>
          <w:rFonts w:ascii="仿宋_GB2312" w:eastAsia="仿宋_GB2312" w:hint="eastAsia"/>
          <w:sz w:val="32"/>
          <w:szCs w:val="32"/>
        </w:rPr>
        <w:lastRenderedPageBreak/>
        <w:t>秀奖</w:t>
      </w:r>
      <w:r>
        <w:rPr>
          <w:rFonts w:ascii="仿宋_GB2312" w:eastAsia="仿宋_GB2312" w:hint="eastAsia"/>
          <w:sz w:val="32"/>
          <w:szCs w:val="32"/>
        </w:rPr>
        <w:t>3</w:t>
      </w:r>
      <w:r>
        <w:rPr>
          <w:rFonts w:ascii="仿宋_GB2312" w:eastAsia="仿宋_GB2312" w:hint="eastAsia"/>
          <w:sz w:val="32"/>
          <w:szCs w:val="32"/>
        </w:rPr>
        <w:t>名，颁发证书和奖品。</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各二级党组织要做好组织工作，广泛宣传发动教职员工和学生，特别是学生党员、入党发展对象、入党积极分子积极参与；组织学生到决赛现场学习（原则上由二级党组织副书记带队，每个二级党组织不少于</w:t>
      </w:r>
      <w:r>
        <w:rPr>
          <w:rFonts w:ascii="仿宋_GB2312" w:eastAsia="仿宋_GB2312" w:hint="eastAsia"/>
          <w:sz w:val="32"/>
          <w:szCs w:val="32"/>
        </w:rPr>
        <w:t>3</w:t>
      </w:r>
      <w:r>
        <w:rPr>
          <w:rFonts w:ascii="仿宋_GB2312" w:eastAsia="仿宋_GB2312" w:hint="eastAsia"/>
          <w:sz w:val="32"/>
          <w:szCs w:val="32"/>
        </w:rPr>
        <w:t>人），充分发挥比赛的政治和教育功能，营造良好氛围。</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附件：学宪法</w:t>
      </w:r>
      <w:r>
        <w:rPr>
          <w:rFonts w:ascii="仿宋_GB2312" w:eastAsia="仿宋_GB2312" w:hint="eastAsia"/>
          <w:sz w:val="32"/>
          <w:szCs w:val="32"/>
        </w:rPr>
        <w:t>学党章</w:t>
      </w:r>
      <w:r>
        <w:rPr>
          <w:rFonts w:ascii="仿宋_GB2312" w:eastAsia="仿宋_GB2312" w:hint="eastAsia"/>
          <w:sz w:val="32"/>
          <w:szCs w:val="32"/>
        </w:rPr>
        <w:t>党规知识竞赛报名表</w:t>
      </w:r>
      <w:bookmarkStart w:id="0" w:name="_GoBack"/>
      <w:bookmarkEnd w:id="0"/>
    </w:p>
    <w:p w:rsidR="007D7078" w:rsidRDefault="007D7078">
      <w:pPr>
        <w:spacing w:line="560" w:lineRule="exact"/>
        <w:ind w:firstLineChars="1400" w:firstLine="4480"/>
        <w:rPr>
          <w:rFonts w:ascii="仿宋_GB2312" w:eastAsia="仿宋_GB2312"/>
          <w:sz w:val="32"/>
          <w:szCs w:val="32"/>
        </w:rPr>
      </w:pPr>
    </w:p>
    <w:p w:rsidR="007D7078" w:rsidRDefault="007D7078">
      <w:pPr>
        <w:spacing w:line="560" w:lineRule="exact"/>
        <w:ind w:firstLineChars="1400" w:firstLine="4480"/>
        <w:rPr>
          <w:rFonts w:ascii="仿宋_GB2312" w:eastAsia="仿宋_GB2312"/>
          <w:sz w:val="32"/>
          <w:szCs w:val="32"/>
        </w:rPr>
      </w:pPr>
    </w:p>
    <w:p w:rsidR="007D7078" w:rsidRDefault="007D7078">
      <w:pPr>
        <w:spacing w:line="560" w:lineRule="exact"/>
        <w:ind w:firstLineChars="1400" w:firstLine="4480"/>
        <w:rPr>
          <w:rFonts w:ascii="仿宋_GB2312" w:eastAsia="仿宋_GB2312"/>
          <w:sz w:val="32"/>
          <w:szCs w:val="32"/>
        </w:rPr>
      </w:pPr>
    </w:p>
    <w:p w:rsidR="007D7078" w:rsidRDefault="00913C13">
      <w:pPr>
        <w:spacing w:line="560" w:lineRule="exact"/>
        <w:ind w:firstLineChars="1400" w:firstLine="4480"/>
        <w:rPr>
          <w:rFonts w:ascii="仿宋_GB2312" w:eastAsia="仿宋_GB2312"/>
          <w:sz w:val="32"/>
          <w:szCs w:val="32"/>
        </w:rPr>
      </w:pPr>
      <w:r>
        <w:rPr>
          <w:rFonts w:ascii="仿宋_GB2312" w:eastAsia="仿宋_GB2312" w:hint="eastAsia"/>
          <w:sz w:val="32"/>
          <w:szCs w:val="32"/>
        </w:rPr>
        <w:t>中共中山大学委员会组织部</w:t>
      </w:r>
    </w:p>
    <w:p w:rsidR="007D7078" w:rsidRDefault="00913C13">
      <w:pPr>
        <w:spacing w:line="560" w:lineRule="exact"/>
        <w:ind w:firstLineChars="1600" w:firstLine="512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3</w:t>
      </w:r>
      <w:r>
        <w:rPr>
          <w:rFonts w:ascii="仿宋_GB2312" w:eastAsia="仿宋_GB2312" w:hint="eastAsia"/>
          <w:sz w:val="32"/>
          <w:szCs w:val="32"/>
        </w:rPr>
        <w:t>日</w:t>
      </w:r>
    </w:p>
    <w:p w:rsidR="007D7078" w:rsidRDefault="00913C13">
      <w:pPr>
        <w:spacing w:line="560" w:lineRule="exact"/>
        <w:rPr>
          <w:rFonts w:ascii="仿宋_GB2312" w:eastAsia="仿宋_GB2312"/>
          <w:sz w:val="32"/>
          <w:szCs w:val="32"/>
        </w:rPr>
      </w:pPr>
      <w:r>
        <w:rPr>
          <w:rFonts w:ascii="仿宋_GB2312" w:eastAsia="仿宋_GB2312" w:hint="eastAsia"/>
          <w:sz w:val="32"/>
          <w:szCs w:val="32"/>
        </w:rPr>
        <w:t xml:space="preserve"> </w:t>
      </w:r>
    </w:p>
    <w:p w:rsidR="007D7078" w:rsidRDefault="00913C13">
      <w:pPr>
        <w:spacing w:line="560" w:lineRule="exact"/>
        <w:rPr>
          <w:rFonts w:ascii="仿宋_GB2312" w:eastAsia="仿宋_GB2312"/>
          <w:sz w:val="32"/>
          <w:szCs w:val="32"/>
        </w:rPr>
      </w:pPr>
      <w:r>
        <w:rPr>
          <w:rFonts w:ascii="仿宋_GB2312" w:eastAsia="仿宋_GB2312" w:hint="eastAsia"/>
          <w:sz w:val="32"/>
          <w:szCs w:val="32"/>
        </w:rPr>
        <w:t xml:space="preserve"> </w:t>
      </w:r>
    </w:p>
    <w:p w:rsidR="007D7078" w:rsidRDefault="00913C13">
      <w:pPr>
        <w:spacing w:line="560" w:lineRule="exact"/>
        <w:rPr>
          <w:rFonts w:ascii="仿宋_GB2312" w:eastAsia="仿宋_GB2312"/>
          <w:sz w:val="32"/>
          <w:szCs w:val="32"/>
        </w:rPr>
      </w:pPr>
      <w:r>
        <w:rPr>
          <w:rFonts w:ascii="仿宋_GB2312" w:eastAsia="仿宋_GB2312" w:hint="eastAsia"/>
          <w:sz w:val="32"/>
          <w:szCs w:val="32"/>
        </w:rPr>
        <w:t xml:space="preserve">  </w:t>
      </w:r>
    </w:p>
    <w:p w:rsidR="007D7078" w:rsidRDefault="00913C13">
      <w:pPr>
        <w:spacing w:line="560" w:lineRule="exact"/>
        <w:rPr>
          <w:rFonts w:ascii="仿宋_GB2312" w:eastAsia="仿宋_GB2312"/>
          <w:sz w:val="32"/>
          <w:szCs w:val="32"/>
        </w:rPr>
      </w:pPr>
      <w:r>
        <w:rPr>
          <w:rFonts w:ascii="仿宋_GB2312" w:eastAsia="仿宋_GB2312" w:hint="eastAsia"/>
          <w:sz w:val="32"/>
          <w:szCs w:val="32"/>
        </w:rPr>
        <w:t xml:space="preserve"> </w:t>
      </w:r>
    </w:p>
    <w:p w:rsidR="007D7078" w:rsidRDefault="00913C13">
      <w:pPr>
        <w:spacing w:line="560" w:lineRule="exact"/>
        <w:rPr>
          <w:rFonts w:ascii="仿宋_GB2312" w:eastAsia="仿宋_GB2312"/>
          <w:sz w:val="32"/>
          <w:szCs w:val="32"/>
        </w:rPr>
      </w:pPr>
      <w:r>
        <w:rPr>
          <w:rFonts w:ascii="仿宋_GB2312" w:eastAsia="仿宋_GB2312" w:hint="eastAsia"/>
          <w:sz w:val="32"/>
          <w:szCs w:val="32"/>
        </w:rPr>
        <w:t xml:space="preserve"> </w:t>
      </w:r>
    </w:p>
    <w:p w:rsidR="007D7078" w:rsidRDefault="00913C13">
      <w:pPr>
        <w:spacing w:line="560" w:lineRule="exact"/>
        <w:rPr>
          <w:rFonts w:ascii="仿宋_GB2312" w:eastAsia="仿宋_GB2312"/>
          <w:sz w:val="32"/>
          <w:szCs w:val="32"/>
        </w:rPr>
      </w:pPr>
      <w:r>
        <w:rPr>
          <w:rFonts w:ascii="仿宋_GB2312" w:eastAsia="仿宋_GB2312" w:hint="eastAsia"/>
          <w:sz w:val="32"/>
          <w:szCs w:val="32"/>
        </w:rPr>
        <w:t xml:space="preserve"> </w:t>
      </w:r>
    </w:p>
    <w:p w:rsidR="007D7078" w:rsidRDefault="00913C13">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（联系人：林小敏，电话</w:t>
      </w:r>
      <w:r>
        <w:rPr>
          <w:rFonts w:ascii="仿宋_GB2312" w:eastAsia="仿宋_GB2312" w:hint="eastAsia"/>
          <w:sz w:val="32"/>
          <w:szCs w:val="32"/>
        </w:rPr>
        <w:t>:</w:t>
      </w:r>
      <w:r>
        <w:rPr>
          <w:rFonts w:ascii="仿宋_GB2312" w:eastAsia="仿宋_GB2312"/>
          <w:sz w:val="32"/>
          <w:szCs w:val="32"/>
        </w:rPr>
        <w:t>020</w:t>
      </w:r>
      <w:r>
        <w:rPr>
          <w:rFonts w:ascii="仿宋_GB2312" w:eastAsia="仿宋_GB2312" w:hint="eastAsia"/>
          <w:sz w:val="32"/>
          <w:szCs w:val="32"/>
        </w:rPr>
        <w:t>-</w:t>
      </w:r>
      <w:r>
        <w:rPr>
          <w:rFonts w:ascii="仿宋_GB2312" w:eastAsia="仿宋_GB2312"/>
          <w:sz w:val="32"/>
          <w:szCs w:val="32"/>
        </w:rPr>
        <w:t>84110068</w:t>
      </w:r>
      <w:r>
        <w:rPr>
          <w:rFonts w:ascii="仿宋_GB2312" w:eastAsia="仿宋_GB2312" w:hint="eastAsia"/>
          <w:sz w:val="32"/>
          <w:szCs w:val="32"/>
        </w:rPr>
        <w:t>）</w:t>
      </w:r>
    </w:p>
    <w:p w:rsidR="007D7078" w:rsidRDefault="007D7078">
      <w:pPr>
        <w:spacing w:line="560" w:lineRule="exact"/>
        <w:rPr>
          <w:rFonts w:ascii="仿宋_GB2312" w:eastAsia="仿宋_GB2312"/>
          <w:sz w:val="32"/>
          <w:szCs w:val="32"/>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4"/>
      </w:tblGrid>
      <w:tr w:rsidR="007D7078">
        <w:tc>
          <w:tcPr>
            <w:tcW w:w="8844" w:type="dxa"/>
            <w:tcBorders>
              <w:left w:val="nil"/>
              <w:right w:val="nil"/>
            </w:tcBorders>
          </w:tcPr>
          <w:p w:rsidR="007D7078" w:rsidRDefault="00913C13">
            <w:pPr>
              <w:spacing w:line="560" w:lineRule="exact"/>
              <w:rPr>
                <w:rFonts w:ascii="仿宋_GB2312" w:eastAsia="仿宋_GB2312" w:hAnsi="仿宋" w:cs="Times New Roman"/>
                <w:sz w:val="32"/>
                <w:szCs w:val="32"/>
              </w:rPr>
            </w:pPr>
            <w:r>
              <w:rPr>
                <w:rFonts w:ascii="仿宋_GB2312" w:eastAsia="仿宋_GB2312" w:hAnsi="仿宋" w:cs="Times New Roman" w:hint="eastAsia"/>
                <w:sz w:val="32"/>
                <w:szCs w:val="32"/>
              </w:rPr>
              <w:t>党委组织部</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201</w:t>
            </w:r>
            <w:r>
              <w:rPr>
                <w:rFonts w:ascii="仿宋_GB2312" w:eastAsia="仿宋_GB2312" w:hAnsi="仿宋" w:cs="Times New Roman"/>
                <w:sz w:val="32"/>
                <w:szCs w:val="32"/>
              </w:rPr>
              <w:t>9</w:t>
            </w:r>
            <w:r>
              <w:rPr>
                <w:rFonts w:ascii="仿宋_GB2312" w:eastAsia="仿宋_GB2312" w:hAnsi="仿宋" w:cs="Times New Roman" w:hint="eastAsia"/>
                <w:sz w:val="32"/>
                <w:szCs w:val="32"/>
              </w:rPr>
              <w:t>年</w:t>
            </w:r>
            <w:r>
              <w:rPr>
                <w:rFonts w:ascii="仿宋_GB2312" w:eastAsia="仿宋_GB2312" w:hAnsi="仿宋" w:cs="Times New Roman"/>
                <w:sz w:val="32"/>
                <w:szCs w:val="32"/>
              </w:rPr>
              <w:t>4</w:t>
            </w:r>
            <w:r>
              <w:rPr>
                <w:rFonts w:ascii="仿宋_GB2312" w:eastAsia="仿宋_GB2312" w:hAnsi="仿宋" w:cs="Times New Roman" w:hint="eastAsia"/>
                <w:sz w:val="32"/>
                <w:szCs w:val="32"/>
              </w:rPr>
              <w:t>月</w:t>
            </w:r>
            <w:r>
              <w:rPr>
                <w:rFonts w:ascii="仿宋_GB2312" w:eastAsia="仿宋_GB2312" w:hAnsi="仿宋" w:cs="Times New Roman"/>
                <w:sz w:val="32"/>
                <w:szCs w:val="32"/>
              </w:rPr>
              <w:t xml:space="preserve"> 2</w:t>
            </w:r>
            <w:r>
              <w:rPr>
                <w:rFonts w:ascii="仿宋_GB2312" w:eastAsia="仿宋_GB2312" w:hAnsi="仿宋" w:cs="Times New Roman" w:hint="eastAsia"/>
                <w:sz w:val="32"/>
                <w:szCs w:val="32"/>
              </w:rPr>
              <w:t>3</w:t>
            </w:r>
            <w:r>
              <w:rPr>
                <w:rFonts w:ascii="仿宋_GB2312" w:eastAsia="仿宋_GB2312" w:hAnsi="仿宋" w:cs="Times New Roman" w:hint="eastAsia"/>
                <w:sz w:val="32"/>
                <w:szCs w:val="32"/>
              </w:rPr>
              <w:t>日印发</w:t>
            </w:r>
          </w:p>
        </w:tc>
      </w:tr>
    </w:tbl>
    <w:p w:rsidR="007D7078" w:rsidRDefault="007D7078">
      <w:pPr>
        <w:spacing w:line="140" w:lineRule="exact"/>
        <w:rPr>
          <w:rFonts w:ascii="仿宋_GB2312" w:eastAsia="仿宋_GB2312"/>
          <w:sz w:val="32"/>
          <w:szCs w:val="32"/>
        </w:rPr>
      </w:pPr>
    </w:p>
    <w:sectPr w:rsidR="007D7078" w:rsidSect="007D7078">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78" w:rsidRDefault="007D7078" w:rsidP="007D7078">
      <w:r>
        <w:separator/>
      </w:r>
    </w:p>
  </w:endnote>
  <w:endnote w:type="continuationSeparator" w:id="0">
    <w:p w:rsidR="007D7078" w:rsidRDefault="007D7078" w:rsidP="007D707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651209"/>
    </w:sdtPr>
    <w:sdtContent>
      <w:p w:rsidR="007D7078" w:rsidRDefault="007D7078">
        <w:pPr>
          <w:pStyle w:val="a3"/>
          <w:jc w:val="center"/>
        </w:pPr>
        <w:r>
          <w:fldChar w:fldCharType="begin"/>
        </w:r>
        <w:r w:rsidR="00913C13">
          <w:instrText>PAGE   \* MERGEFORMAT</w:instrText>
        </w:r>
        <w:r>
          <w:fldChar w:fldCharType="separate"/>
        </w:r>
        <w:r w:rsidR="00913C13" w:rsidRPr="00913C13">
          <w:rPr>
            <w:noProof/>
            <w:lang w:val="zh-CN"/>
          </w:rPr>
          <w:t>1</w:t>
        </w:r>
        <w:r>
          <w:fldChar w:fldCharType="end"/>
        </w:r>
      </w:p>
    </w:sdtContent>
  </w:sdt>
  <w:p w:rsidR="007D7078" w:rsidRDefault="007D70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78" w:rsidRDefault="007D7078" w:rsidP="007D7078">
      <w:r>
        <w:separator/>
      </w:r>
    </w:p>
  </w:footnote>
  <w:footnote w:type="continuationSeparator" w:id="0">
    <w:p w:rsidR="007D7078" w:rsidRDefault="007D7078" w:rsidP="007D7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396"/>
    <w:rsid w:val="000008AE"/>
    <w:rsid w:val="00075227"/>
    <w:rsid w:val="00100184"/>
    <w:rsid w:val="001258D6"/>
    <w:rsid w:val="001C1836"/>
    <w:rsid w:val="00306829"/>
    <w:rsid w:val="00407690"/>
    <w:rsid w:val="004E7A33"/>
    <w:rsid w:val="005D327D"/>
    <w:rsid w:val="00687639"/>
    <w:rsid w:val="006C5B61"/>
    <w:rsid w:val="007471C7"/>
    <w:rsid w:val="007C3D08"/>
    <w:rsid w:val="007D7078"/>
    <w:rsid w:val="00844396"/>
    <w:rsid w:val="00913C13"/>
    <w:rsid w:val="00981D5B"/>
    <w:rsid w:val="009A3EF7"/>
    <w:rsid w:val="00AE7226"/>
    <w:rsid w:val="00B46741"/>
    <w:rsid w:val="00B54D0D"/>
    <w:rsid w:val="00D60D6B"/>
    <w:rsid w:val="00D906D4"/>
    <w:rsid w:val="00DB3A61"/>
    <w:rsid w:val="00DF45DD"/>
    <w:rsid w:val="00E35E2D"/>
    <w:rsid w:val="00F22650"/>
    <w:rsid w:val="0DA122F2"/>
    <w:rsid w:val="3536470C"/>
    <w:rsid w:val="699835D7"/>
    <w:rsid w:val="6BCF5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D707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D7078"/>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7D7078"/>
    <w:rPr>
      <w:color w:val="0563C1" w:themeColor="hyperlink"/>
      <w:u w:val="single"/>
    </w:rPr>
  </w:style>
  <w:style w:type="character" w:customStyle="1" w:styleId="Char0">
    <w:name w:val="页眉 Char"/>
    <w:basedOn w:val="a0"/>
    <w:link w:val="a4"/>
    <w:uiPriority w:val="99"/>
    <w:rsid w:val="007D7078"/>
    <w:rPr>
      <w:sz w:val="18"/>
      <w:szCs w:val="18"/>
    </w:rPr>
  </w:style>
  <w:style w:type="character" w:customStyle="1" w:styleId="Char">
    <w:name w:val="页脚 Char"/>
    <w:basedOn w:val="a0"/>
    <w:link w:val="a3"/>
    <w:uiPriority w:val="99"/>
    <w:qFormat/>
    <w:rsid w:val="007D7078"/>
    <w:rPr>
      <w:sz w:val="18"/>
      <w:szCs w:val="18"/>
    </w:rPr>
  </w:style>
  <w:style w:type="character" w:customStyle="1" w:styleId="UnresolvedMention">
    <w:name w:val="Unresolved Mention"/>
    <w:basedOn w:val="a0"/>
    <w:uiPriority w:val="99"/>
    <w:semiHidden/>
    <w:unhideWhenUsed/>
    <w:rsid w:val="007D70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995</Characters>
  <Application>Microsoft Office Word</Application>
  <DocSecurity>0</DocSecurity>
  <Lines>8</Lines>
  <Paragraphs>2</Paragraphs>
  <ScaleCrop>false</ScaleCrop>
  <Company>DoubleOX</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2019-04-18T08:30:00Z</cp:lastPrinted>
  <dcterms:created xsi:type="dcterms:W3CDTF">2019-04-23T02:34:00Z</dcterms:created>
  <dcterms:modified xsi:type="dcterms:W3CDTF">2019-04-23T02:34:00Z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